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от  </w:t>
      </w:r>
      <w:bookmarkStart w:id="0" w:name="_GoBack"/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26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10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.2022 г.  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43/19</w:t>
      </w:r>
      <w:bookmarkEnd w:id="0"/>
      <w:r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27/01 от 24.12.2021г.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2022 год».</w:t>
      </w:r>
    </w:p>
    <w:p>
      <w:pPr>
        <w:rPr>
          <w:rFonts w:ascii="PT Astra Serif" w:hAnsi="PT Astra Serif" w:cs="PT Astra Serif"/>
          <w:sz w:val="24"/>
          <w:szCs w:val="24"/>
        </w:rPr>
      </w:pPr>
    </w:p>
    <w:p>
      <w:pPr>
        <w:pStyle w:val="6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муниципального образования Балашовского муниципального района Саратовской области, Совет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</w:t>
      </w:r>
    </w:p>
    <w:p>
      <w:pPr>
        <w:pStyle w:val="6"/>
        <w:ind w:firstLine="708"/>
        <w:rPr>
          <w:rFonts w:ascii="PT Astra Serif" w:hAnsi="PT Astra Serif" w:cs="PT Astra Serif"/>
          <w:sz w:val="28"/>
          <w:szCs w:val="28"/>
        </w:rPr>
      </w:pP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1. Внести изменение в решение Совета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27</w:t>
      </w:r>
      <w:r>
        <w:rPr>
          <w:rFonts w:ascii="PT Astra Serif" w:hAnsi="PT Astra Serif" w:cs="PT Astra Serif"/>
          <w:sz w:val="28"/>
          <w:szCs w:val="28"/>
        </w:rPr>
        <w:t>/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0</w:t>
      </w:r>
      <w:r>
        <w:rPr>
          <w:rFonts w:ascii="PT Astra Serif" w:hAnsi="PT Astra Serif" w:cs="PT Astra Serif"/>
          <w:sz w:val="28"/>
          <w:szCs w:val="28"/>
        </w:rPr>
        <w:t>1 от 2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.12.2021 года «О бюджете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2022 год»</w:t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2. Внести изменение в Приложение № 2 «Ведомственная структура расходов  бюджета </w:t>
      </w:r>
      <w:r>
        <w:rPr>
          <w:rFonts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 на 2022 год»</w:t>
      </w:r>
    </w:p>
    <w:p>
      <w:pPr>
        <w:jc w:val="right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PT Astra Serif" w:hAnsi="PT Astra Serif" w:cs="PT Astra Serif"/>
          <w:b/>
          <w:bCs/>
          <w:sz w:val="24"/>
          <w:szCs w:val="24"/>
        </w:rPr>
        <w:t>тыс.руб)</w:t>
      </w:r>
    </w:p>
    <w:p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3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1079"/>
        <w:gridCol w:w="719"/>
        <w:gridCol w:w="751"/>
        <w:gridCol w:w="1771"/>
        <w:gridCol w:w="67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Тростянского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1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24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1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6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r>
        <w:rPr>
          <w:rFonts w:ascii="PT Astra Serif" w:hAnsi="PT Astra Serif" w:cs="PT Astra Serif"/>
          <w:sz w:val="24"/>
          <w:szCs w:val="24"/>
          <w:lang w:val="ru-RU"/>
        </w:rPr>
        <w:t>Тростянского</w:t>
      </w:r>
      <w:r>
        <w:rPr>
          <w:rFonts w:ascii="PT Astra Serif" w:hAnsi="PT Astra Serif" w:cs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 на 2022 год по разделам и подразделам, целевым статьям и видам расходов функциональной квалификации расходов»:</w:t>
      </w:r>
    </w:p>
    <w:p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b/>
          <w:bCs/>
          <w:sz w:val="24"/>
          <w:szCs w:val="24"/>
        </w:rPr>
        <w:t>(тыс.руб)</w:t>
      </w:r>
    </w:p>
    <w:tbl>
      <w:tblPr>
        <w:tblStyle w:val="3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719"/>
        <w:gridCol w:w="751"/>
        <w:gridCol w:w="1771"/>
        <w:gridCol w:w="67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Тростянского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+0,9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8"/>
              <w:spacing w:line="276" w:lineRule="atLeast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</w:rPr>
              <w:t>-</w:t>
            </w: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-0,9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</w:t>
      </w:r>
    </w:p>
    <w:p>
      <w:pPr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Настоящее Решение вступает в силу с момента его обнародования. </w:t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</w:p>
    <w:p>
      <w:pPr>
        <w:jc w:val="both"/>
        <w:rPr>
          <w:rFonts w:ascii="PT Astra Serif" w:hAnsi="PT Astra Serif" w:cs="PT Astra Serif"/>
          <w:sz w:val="24"/>
          <w:szCs w:val="24"/>
        </w:rPr>
      </w:pPr>
    </w:p>
    <w:p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Глава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Тростянского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>
      <w:pPr>
        <w:jc w:val="both"/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                                             </w:t>
      </w: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С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.Н. Стенюшкин</w:t>
      </w:r>
    </w:p>
    <w:sectPr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8E"/>
    <w:rsid w:val="00000D28"/>
    <w:rsid w:val="00002729"/>
    <w:rsid w:val="0001429B"/>
    <w:rsid w:val="00022A27"/>
    <w:rsid w:val="000260FC"/>
    <w:rsid w:val="00026279"/>
    <w:rsid w:val="00027FBF"/>
    <w:rsid w:val="00035213"/>
    <w:rsid w:val="000439A6"/>
    <w:rsid w:val="000524AC"/>
    <w:rsid w:val="0006470A"/>
    <w:rsid w:val="0008100A"/>
    <w:rsid w:val="00094FE9"/>
    <w:rsid w:val="000B00FD"/>
    <w:rsid w:val="000C00ED"/>
    <w:rsid w:val="000C6C20"/>
    <w:rsid w:val="000E2F92"/>
    <w:rsid w:val="000E557F"/>
    <w:rsid w:val="001132EA"/>
    <w:rsid w:val="001257B9"/>
    <w:rsid w:val="001406BE"/>
    <w:rsid w:val="0015231A"/>
    <w:rsid w:val="0019150A"/>
    <w:rsid w:val="001A3BCB"/>
    <w:rsid w:val="001D156C"/>
    <w:rsid w:val="001D391D"/>
    <w:rsid w:val="001F3AA7"/>
    <w:rsid w:val="001F59C3"/>
    <w:rsid w:val="002074F9"/>
    <w:rsid w:val="00207C19"/>
    <w:rsid w:val="00211D59"/>
    <w:rsid w:val="00226A12"/>
    <w:rsid w:val="0023040B"/>
    <w:rsid w:val="00262875"/>
    <w:rsid w:val="0028310C"/>
    <w:rsid w:val="00285827"/>
    <w:rsid w:val="002974B3"/>
    <w:rsid w:val="002A4F05"/>
    <w:rsid w:val="002D2F97"/>
    <w:rsid w:val="002E6AA9"/>
    <w:rsid w:val="003010A2"/>
    <w:rsid w:val="00305D8D"/>
    <w:rsid w:val="00333A7F"/>
    <w:rsid w:val="00333EB0"/>
    <w:rsid w:val="00334DE1"/>
    <w:rsid w:val="00341AF7"/>
    <w:rsid w:val="00344359"/>
    <w:rsid w:val="003772CC"/>
    <w:rsid w:val="0038202A"/>
    <w:rsid w:val="00392018"/>
    <w:rsid w:val="003A2A20"/>
    <w:rsid w:val="003C25B3"/>
    <w:rsid w:val="003D088B"/>
    <w:rsid w:val="003E5C3A"/>
    <w:rsid w:val="003F3CE3"/>
    <w:rsid w:val="004015A0"/>
    <w:rsid w:val="00413D91"/>
    <w:rsid w:val="00421BC1"/>
    <w:rsid w:val="00477FB1"/>
    <w:rsid w:val="00485510"/>
    <w:rsid w:val="00492D59"/>
    <w:rsid w:val="00497633"/>
    <w:rsid w:val="004B6895"/>
    <w:rsid w:val="004E220C"/>
    <w:rsid w:val="004E4602"/>
    <w:rsid w:val="004E50B4"/>
    <w:rsid w:val="0050659B"/>
    <w:rsid w:val="00513093"/>
    <w:rsid w:val="0052223A"/>
    <w:rsid w:val="005222CD"/>
    <w:rsid w:val="005304EF"/>
    <w:rsid w:val="0054294B"/>
    <w:rsid w:val="00545AAC"/>
    <w:rsid w:val="00556C27"/>
    <w:rsid w:val="005608B3"/>
    <w:rsid w:val="005766E8"/>
    <w:rsid w:val="005A4CBC"/>
    <w:rsid w:val="005D1986"/>
    <w:rsid w:val="005D1B8E"/>
    <w:rsid w:val="005E323D"/>
    <w:rsid w:val="005F5E18"/>
    <w:rsid w:val="005F79A2"/>
    <w:rsid w:val="00613E1B"/>
    <w:rsid w:val="00617C2D"/>
    <w:rsid w:val="006403AC"/>
    <w:rsid w:val="006518B3"/>
    <w:rsid w:val="00666FFE"/>
    <w:rsid w:val="00693338"/>
    <w:rsid w:val="0069659B"/>
    <w:rsid w:val="00696AE1"/>
    <w:rsid w:val="006F012F"/>
    <w:rsid w:val="006F3578"/>
    <w:rsid w:val="006F7B4B"/>
    <w:rsid w:val="00704876"/>
    <w:rsid w:val="007316ED"/>
    <w:rsid w:val="007369EC"/>
    <w:rsid w:val="00737E7A"/>
    <w:rsid w:val="007479C5"/>
    <w:rsid w:val="00753F6F"/>
    <w:rsid w:val="007622F0"/>
    <w:rsid w:val="00785A0B"/>
    <w:rsid w:val="007C0A08"/>
    <w:rsid w:val="007C23EC"/>
    <w:rsid w:val="008141D1"/>
    <w:rsid w:val="00820149"/>
    <w:rsid w:val="00834916"/>
    <w:rsid w:val="00836846"/>
    <w:rsid w:val="008509AC"/>
    <w:rsid w:val="008705C5"/>
    <w:rsid w:val="008B3D43"/>
    <w:rsid w:val="008B5F0F"/>
    <w:rsid w:val="008D6262"/>
    <w:rsid w:val="00904E5D"/>
    <w:rsid w:val="009054EF"/>
    <w:rsid w:val="00912884"/>
    <w:rsid w:val="00942AF1"/>
    <w:rsid w:val="00952B27"/>
    <w:rsid w:val="009640E9"/>
    <w:rsid w:val="00984385"/>
    <w:rsid w:val="009A0A6C"/>
    <w:rsid w:val="009B3B55"/>
    <w:rsid w:val="009C060B"/>
    <w:rsid w:val="009C1389"/>
    <w:rsid w:val="009C41DC"/>
    <w:rsid w:val="009C60AA"/>
    <w:rsid w:val="009D5B06"/>
    <w:rsid w:val="009F2589"/>
    <w:rsid w:val="009F72F4"/>
    <w:rsid w:val="00A12E5B"/>
    <w:rsid w:val="00A25948"/>
    <w:rsid w:val="00A34951"/>
    <w:rsid w:val="00A521EB"/>
    <w:rsid w:val="00A74F4C"/>
    <w:rsid w:val="00AC1781"/>
    <w:rsid w:val="00AF1D02"/>
    <w:rsid w:val="00AF7DCB"/>
    <w:rsid w:val="00B06CE3"/>
    <w:rsid w:val="00B216D3"/>
    <w:rsid w:val="00B4189B"/>
    <w:rsid w:val="00B72105"/>
    <w:rsid w:val="00B75FBE"/>
    <w:rsid w:val="00B805EE"/>
    <w:rsid w:val="00BA08E8"/>
    <w:rsid w:val="00BA5D18"/>
    <w:rsid w:val="00BB2781"/>
    <w:rsid w:val="00BC0CB2"/>
    <w:rsid w:val="00BF5C3E"/>
    <w:rsid w:val="00C130CA"/>
    <w:rsid w:val="00C242DE"/>
    <w:rsid w:val="00C45DD0"/>
    <w:rsid w:val="00C46E13"/>
    <w:rsid w:val="00C608A0"/>
    <w:rsid w:val="00C623E0"/>
    <w:rsid w:val="00C77694"/>
    <w:rsid w:val="00CA2405"/>
    <w:rsid w:val="00CB0F6A"/>
    <w:rsid w:val="00CC0148"/>
    <w:rsid w:val="00D1586E"/>
    <w:rsid w:val="00D2294F"/>
    <w:rsid w:val="00D34B4F"/>
    <w:rsid w:val="00D361F9"/>
    <w:rsid w:val="00D622B0"/>
    <w:rsid w:val="00D81C6E"/>
    <w:rsid w:val="00D94883"/>
    <w:rsid w:val="00DC564D"/>
    <w:rsid w:val="00DD3AC5"/>
    <w:rsid w:val="00DE7C6A"/>
    <w:rsid w:val="00E2028E"/>
    <w:rsid w:val="00E267AD"/>
    <w:rsid w:val="00E40B3F"/>
    <w:rsid w:val="00E66DD6"/>
    <w:rsid w:val="00E7287D"/>
    <w:rsid w:val="00E72DCA"/>
    <w:rsid w:val="00E917F9"/>
    <w:rsid w:val="00E93262"/>
    <w:rsid w:val="00EC4967"/>
    <w:rsid w:val="00EC7134"/>
    <w:rsid w:val="00EC78A7"/>
    <w:rsid w:val="00ED4627"/>
    <w:rsid w:val="00EF2D27"/>
    <w:rsid w:val="00EF2E05"/>
    <w:rsid w:val="00EF7C27"/>
    <w:rsid w:val="00F00723"/>
    <w:rsid w:val="00F11317"/>
    <w:rsid w:val="00F421E9"/>
    <w:rsid w:val="00F54E5A"/>
    <w:rsid w:val="00F82EB9"/>
    <w:rsid w:val="00F929AB"/>
    <w:rsid w:val="00F93705"/>
    <w:rsid w:val="00FA63E2"/>
    <w:rsid w:val="00FC078E"/>
    <w:rsid w:val="00FC0C0F"/>
    <w:rsid w:val="00FC10EB"/>
    <w:rsid w:val="00FC3DB3"/>
    <w:rsid w:val="00FC4463"/>
    <w:rsid w:val="00FE4E3F"/>
    <w:rsid w:val="2C020758"/>
    <w:rsid w:val="2D496727"/>
    <w:rsid w:val="69043835"/>
    <w:rsid w:val="6B7550F0"/>
    <w:rsid w:val="70094DEF"/>
    <w:rsid w:val="7FB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 Indent 2"/>
    <w:basedOn w:val="1"/>
    <w:link w:val="9"/>
    <w:qFormat/>
    <w:uiPriority w:val="99"/>
    <w:pPr>
      <w:overflowPunct/>
      <w:autoSpaceDE/>
      <w:autoSpaceDN/>
      <w:adjustRightInd/>
      <w:ind w:firstLine="357"/>
      <w:jc w:val="both"/>
    </w:pPr>
    <w:rPr>
      <w:rFonts w:eastAsia="Calibri"/>
      <w:sz w:val="32"/>
      <w:szCs w:val="32"/>
    </w:rPr>
  </w:style>
  <w:style w:type="paragraph" w:customStyle="1" w:styleId="6">
    <w:name w:val="Òåêñò äîêóìåíòà"/>
    <w:basedOn w:val="1"/>
    <w:qFormat/>
    <w:uiPriority w:val="99"/>
    <w:pPr>
      <w:ind w:firstLine="720"/>
      <w:jc w:val="both"/>
    </w:pPr>
    <w:rPr>
      <w:sz w:val="28"/>
      <w:szCs w:val="28"/>
    </w:rPr>
  </w:style>
  <w:style w:type="character" w:customStyle="1" w:styleId="7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8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customStyle="1" w:styleId="9">
    <w:name w:val="Body Text Indent 2 Char"/>
    <w:basedOn w:val="2"/>
    <w:link w:val="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Calibri" w:cs="Courier New"/>
      <w:sz w:val="20"/>
      <w:szCs w:val="20"/>
      <w:lang w:val="ru-RU" w:eastAsia="ru-RU" w:bidi="ar-SA"/>
    </w:rPr>
  </w:style>
  <w:style w:type="character" w:customStyle="1" w:styleId="11">
    <w:name w:val="Основной шрифт абзаца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Reanimator Extreme Edition</Company>
  <Pages>3</Pages>
  <Words>690</Words>
  <Characters>3936</Characters>
  <Lines>0</Lines>
  <Paragraphs>0</Paragraphs>
  <TotalTime>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2022-09-13T15:43:00Z</dcterms:created>
  <dc:creator>User</dc:creator>
  <cp:lastModifiedBy>User</cp:lastModifiedBy>
  <cp:lastPrinted>2022-09-15T10:55:00Z</cp:lastPrinted>
  <dcterms:modified xsi:type="dcterms:W3CDTF">2022-10-27T05:05:56Z</dcterms:modified>
  <dc:title>СОВЕТ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60BFDF3C94834ED086B9EE0DF3E89F4A</vt:lpwstr>
  </property>
</Properties>
</file>