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44" w:rsidRDefault="0065119F">
      <w:pPr>
        <w:pStyle w:val="a6"/>
        <w:spacing w:after="0"/>
        <w:jc w:val="center"/>
        <w:rPr>
          <w:b/>
          <w:sz w:val="28"/>
          <w:szCs w:val="28"/>
        </w:rPr>
      </w:pPr>
      <w:r>
        <w:rPr>
          <w:b/>
          <w:sz w:val="28"/>
          <w:szCs w:val="28"/>
        </w:rPr>
        <w:t>АДМИНИСТРАЦИЯ</w:t>
      </w:r>
    </w:p>
    <w:p w:rsidR="00906944" w:rsidRDefault="0065119F">
      <w:pPr>
        <w:pStyle w:val="a6"/>
        <w:spacing w:after="0"/>
        <w:ind w:left="720"/>
        <w:jc w:val="center"/>
        <w:rPr>
          <w:b/>
          <w:sz w:val="28"/>
          <w:szCs w:val="28"/>
        </w:rPr>
      </w:pPr>
      <w:r>
        <w:rPr>
          <w:b/>
          <w:sz w:val="28"/>
          <w:szCs w:val="28"/>
        </w:rPr>
        <w:t>ТРОСТЯНСКОГО МУНИЦИПАЛЬНОГО ОБРАЗОВАНИЯ</w:t>
      </w:r>
    </w:p>
    <w:p w:rsidR="00906944" w:rsidRDefault="0065119F">
      <w:pPr>
        <w:pStyle w:val="a6"/>
        <w:spacing w:after="0"/>
        <w:ind w:left="720"/>
        <w:jc w:val="center"/>
        <w:rPr>
          <w:b/>
          <w:sz w:val="28"/>
          <w:szCs w:val="28"/>
        </w:rPr>
      </w:pPr>
      <w:r>
        <w:rPr>
          <w:b/>
          <w:sz w:val="28"/>
          <w:szCs w:val="28"/>
        </w:rPr>
        <w:t>БАЛАШОВСКОГО МУНИЦИПАЛЬНОГО РАЙОНА</w:t>
      </w:r>
    </w:p>
    <w:p w:rsidR="00906944" w:rsidRDefault="0065119F">
      <w:pPr>
        <w:pStyle w:val="a6"/>
        <w:spacing w:after="0"/>
        <w:ind w:left="720"/>
        <w:jc w:val="center"/>
        <w:rPr>
          <w:b/>
          <w:sz w:val="28"/>
          <w:szCs w:val="28"/>
        </w:rPr>
      </w:pPr>
      <w:r>
        <w:rPr>
          <w:b/>
          <w:sz w:val="28"/>
          <w:szCs w:val="28"/>
        </w:rPr>
        <w:t>САРАТОВСКОЙ ОБЛАСТИ</w:t>
      </w:r>
    </w:p>
    <w:p w:rsidR="00906944" w:rsidRDefault="00906944">
      <w:pPr>
        <w:pStyle w:val="a6"/>
        <w:spacing w:after="0"/>
        <w:ind w:left="720"/>
        <w:jc w:val="center"/>
        <w:rPr>
          <w:b/>
          <w:sz w:val="28"/>
          <w:szCs w:val="28"/>
        </w:rPr>
      </w:pPr>
    </w:p>
    <w:p w:rsidR="00906944" w:rsidRDefault="0065119F">
      <w:pPr>
        <w:pStyle w:val="a6"/>
        <w:spacing w:after="0"/>
        <w:ind w:left="720"/>
        <w:jc w:val="center"/>
        <w:rPr>
          <w:b/>
          <w:sz w:val="28"/>
          <w:szCs w:val="28"/>
        </w:rPr>
      </w:pPr>
      <w:r>
        <w:rPr>
          <w:b/>
          <w:sz w:val="28"/>
          <w:szCs w:val="28"/>
        </w:rPr>
        <w:t>ПОСТАНОВЛЕНИЕ</w:t>
      </w:r>
    </w:p>
    <w:p w:rsidR="00906944" w:rsidRDefault="00906944">
      <w:pPr>
        <w:pStyle w:val="a6"/>
        <w:spacing w:after="0"/>
        <w:ind w:left="720"/>
        <w:rPr>
          <w:b/>
          <w:sz w:val="28"/>
          <w:szCs w:val="28"/>
        </w:rPr>
      </w:pPr>
    </w:p>
    <w:p w:rsidR="00906944" w:rsidRDefault="0065119F">
      <w:pPr>
        <w:pStyle w:val="a6"/>
        <w:spacing w:after="0"/>
        <w:ind w:left="720"/>
        <w:rPr>
          <w:b/>
          <w:sz w:val="28"/>
          <w:szCs w:val="28"/>
        </w:rPr>
      </w:pPr>
      <w:r>
        <w:rPr>
          <w:b/>
          <w:sz w:val="28"/>
          <w:szCs w:val="28"/>
        </w:rPr>
        <w:t xml:space="preserve">От </w:t>
      </w:r>
      <w:r w:rsidR="0084142B">
        <w:rPr>
          <w:b/>
          <w:sz w:val="28"/>
          <w:szCs w:val="28"/>
        </w:rPr>
        <w:t>16</w:t>
      </w:r>
      <w:r>
        <w:rPr>
          <w:b/>
          <w:sz w:val="28"/>
          <w:szCs w:val="28"/>
        </w:rPr>
        <w:t>.0</w:t>
      </w:r>
      <w:r w:rsidR="0084142B">
        <w:rPr>
          <w:b/>
          <w:sz w:val="28"/>
          <w:szCs w:val="28"/>
        </w:rPr>
        <w:t>5</w:t>
      </w:r>
      <w:bookmarkStart w:id="0" w:name="_GoBack"/>
      <w:bookmarkEnd w:id="0"/>
      <w:r>
        <w:rPr>
          <w:b/>
          <w:sz w:val="28"/>
          <w:szCs w:val="28"/>
        </w:rPr>
        <w:t>.202</w:t>
      </w:r>
      <w:r w:rsidR="0084142B">
        <w:rPr>
          <w:b/>
          <w:sz w:val="28"/>
          <w:szCs w:val="28"/>
        </w:rPr>
        <w:t>2 года   № 8</w:t>
      </w:r>
      <w:r>
        <w:rPr>
          <w:b/>
          <w:sz w:val="28"/>
          <w:szCs w:val="28"/>
        </w:rPr>
        <w:t xml:space="preserve">-п                                              </w:t>
      </w:r>
      <w:proofErr w:type="gramStart"/>
      <w:r>
        <w:rPr>
          <w:b/>
          <w:sz w:val="28"/>
          <w:szCs w:val="28"/>
        </w:rPr>
        <w:t>с</w:t>
      </w:r>
      <w:proofErr w:type="gramEnd"/>
      <w:r>
        <w:rPr>
          <w:b/>
          <w:sz w:val="28"/>
          <w:szCs w:val="28"/>
        </w:rPr>
        <w:t>. Тростянка</w:t>
      </w:r>
    </w:p>
    <w:p w:rsidR="00906944" w:rsidRDefault="00906944">
      <w:pPr>
        <w:pStyle w:val="a6"/>
        <w:spacing w:after="0"/>
        <w:jc w:val="both"/>
        <w:rPr>
          <w:b/>
          <w:sz w:val="28"/>
          <w:szCs w:val="28"/>
        </w:rPr>
      </w:pPr>
    </w:p>
    <w:p w:rsidR="00906944" w:rsidRDefault="0065119F">
      <w:pPr>
        <w:pStyle w:val="a6"/>
        <w:spacing w:after="0"/>
        <w:jc w:val="both"/>
        <w:rPr>
          <w:b/>
          <w:sz w:val="28"/>
          <w:szCs w:val="28"/>
        </w:rPr>
      </w:pPr>
      <w:r>
        <w:rPr>
          <w:b/>
          <w:sz w:val="28"/>
          <w:szCs w:val="28"/>
        </w:rPr>
        <w:t>Об отмене постановления администрации</w:t>
      </w:r>
    </w:p>
    <w:p w:rsidR="00906944" w:rsidRDefault="0065119F">
      <w:pPr>
        <w:pStyle w:val="a6"/>
        <w:spacing w:after="0"/>
        <w:jc w:val="both"/>
        <w:rPr>
          <w:b/>
          <w:sz w:val="28"/>
          <w:szCs w:val="28"/>
        </w:rPr>
      </w:pPr>
      <w:r>
        <w:rPr>
          <w:b/>
          <w:sz w:val="28"/>
          <w:szCs w:val="28"/>
        </w:rPr>
        <w:t>Тростянского МО</w:t>
      </w:r>
      <w:r w:rsidR="00D6001B">
        <w:rPr>
          <w:b/>
          <w:sz w:val="28"/>
          <w:szCs w:val="28"/>
        </w:rPr>
        <w:t xml:space="preserve"> </w:t>
      </w:r>
      <w:r w:rsidR="00D6001B" w:rsidRPr="00D6001B">
        <w:rPr>
          <w:b/>
          <w:sz w:val="28"/>
          <w:szCs w:val="28"/>
        </w:rPr>
        <w:t xml:space="preserve">№ </w:t>
      </w:r>
      <w:r w:rsidR="00585804">
        <w:rPr>
          <w:b/>
          <w:sz w:val="28"/>
          <w:szCs w:val="28"/>
        </w:rPr>
        <w:t>2</w:t>
      </w:r>
      <w:r w:rsidR="00D6001B" w:rsidRPr="00D6001B">
        <w:rPr>
          <w:b/>
          <w:sz w:val="28"/>
          <w:szCs w:val="28"/>
        </w:rPr>
        <w:t xml:space="preserve">3-п  от </w:t>
      </w:r>
      <w:r w:rsidR="00585804">
        <w:rPr>
          <w:b/>
          <w:sz w:val="28"/>
          <w:szCs w:val="28"/>
        </w:rPr>
        <w:t>17</w:t>
      </w:r>
      <w:r w:rsidR="00D6001B" w:rsidRPr="00D6001B">
        <w:rPr>
          <w:b/>
          <w:sz w:val="28"/>
          <w:szCs w:val="28"/>
        </w:rPr>
        <w:t>.</w:t>
      </w:r>
      <w:r w:rsidR="00585804">
        <w:rPr>
          <w:b/>
          <w:sz w:val="28"/>
          <w:szCs w:val="28"/>
        </w:rPr>
        <w:t>12</w:t>
      </w:r>
      <w:r w:rsidR="00D6001B" w:rsidRPr="00D6001B">
        <w:rPr>
          <w:b/>
          <w:sz w:val="28"/>
          <w:szCs w:val="28"/>
        </w:rPr>
        <w:t>.2015 года</w:t>
      </w:r>
      <w:r>
        <w:rPr>
          <w:b/>
          <w:sz w:val="28"/>
          <w:szCs w:val="28"/>
        </w:rPr>
        <w:t xml:space="preserve"> </w:t>
      </w:r>
    </w:p>
    <w:p w:rsidR="00585804" w:rsidRDefault="00D6001B" w:rsidP="00585804">
      <w:pPr>
        <w:autoSpaceDE w:val="0"/>
        <w:adjustRightInd w:val="0"/>
        <w:rPr>
          <w:rFonts w:ascii="Times New Roman" w:hAnsi="Times New Roman" w:cs="Times New Roman"/>
          <w:b/>
          <w:bCs/>
          <w:sz w:val="28"/>
          <w:szCs w:val="28"/>
        </w:rPr>
      </w:pPr>
      <w:r w:rsidRPr="00D6001B">
        <w:rPr>
          <w:sz w:val="28"/>
          <w:szCs w:val="28"/>
        </w:rPr>
        <w:t xml:space="preserve"> </w:t>
      </w:r>
      <w:r w:rsidRPr="00D6001B">
        <w:rPr>
          <w:b/>
          <w:sz w:val="28"/>
          <w:szCs w:val="28"/>
        </w:rPr>
        <w:t>«</w:t>
      </w:r>
      <w:r w:rsidR="00585804" w:rsidRPr="00ED298E">
        <w:rPr>
          <w:rFonts w:ascii="Times New Roman" w:hAnsi="Times New Roman" w:cs="Times New Roman"/>
          <w:b/>
          <w:bCs/>
          <w:sz w:val="28"/>
          <w:szCs w:val="28"/>
        </w:rPr>
        <w:t>О</w:t>
      </w:r>
      <w:r w:rsidR="00585804">
        <w:rPr>
          <w:rFonts w:ascii="Times New Roman" w:hAnsi="Times New Roman" w:cs="Times New Roman"/>
          <w:b/>
          <w:bCs/>
          <w:sz w:val="28"/>
          <w:szCs w:val="28"/>
        </w:rPr>
        <w:t>б утверждении Порядка</w:t>
      </w:r>
    </w:p>
    <w:p w:rsidR="00585804" w:rsidRDefault="00585804" w:rsidP="00585804">
      <w:pPr>
        <w:autoSpaceDE w:val="0"/>
        <w:adjustRightInd w:val="0"/>
        <w:rPr>
          <w:rFonts w:ascii="Times New Roman" w:hAnsi="Times New Roman" w:cs="Times New Roman"/>
          <w:b/>
          <w:bCs/>
          <w:sz w:val="28"/>
          <w:szCs w:val="28"/>
        </w:rPr>
      </w:pPr>
      <w:r>
        <w:rPr>
          <w:rFonts w:ascii="Times New Roman" w:hAnsi="Times New Roman" w:cs="Times New Roman"/>
          <w:b/>
          <w:bCs/>
          <w:sz w:val="28"/>
          <w:szCs w:val="28"/>
        </w:rPr>
        <w:t>формирования</w:t>
      </w:r>
      <w:r w:rsidRPr="00ED298E">
        <w:rPr>
          <w:rFonts w:ascii="Times New Roman" w:hAnsi="Times New Roman" w:cs="Times New Roman"/>
          <w:b/>
          <w:bCs/>
          <w:sz w:val="28"/>
          <w:szCs w:val="28"/>
        </w:rPr>
        <w:t>,</w:t>
      </w:r>
      <w:r>
        <w:rPr>
          <w:rFonts w:ascii="Times New Roman" w:hAnsi="Times New Roman" w:cs="Times New Roman"/>
          <w:b/>
          <w:bCs/>
          <w:sz w:val="28"/>
          <w:szCs w:val="28"/>
        </w:rPr>
        <w:t xml:space="preserve"> утверждения и</w:t>
      </w:r>
      <w:r w:rsidRPr="00ED298E">
        <w:rPr>
          <w:rFonts w:ascii="Times New Roman" w:hAnsi="Times New Roman" w:cs="Times New Roman"/>
          <w:b/>
          <w:bCs/>
          <w:sz w:val="28"/>
          <w:szCs w:val="28"/>
        </w:rPr>
        <w:t xml:space="preserve"> </w:t>
      </w:r>
      <w:r>
        <w:rPr>
          <w:rFonts w:ascii="Times New Roman" w:hAnsi="Times New Roman" w:cs="Times New Roman"/>
          <w:b/>
          <w:bCs/>
          <w:sz w:val="28"/>
          <w:szCs w:val="28"/>
        </w:rPr>
        <w:t>ведения</w:t>
      </w:r>
    </w:p>
    <w:p w:rsidR="00585804" w:rsidRPr="00ED298E" w:rsidRDefault="00585804" w:rsidP="00585804">
      <w:pPr>
        <w:autoSpaceDE w:val="0"/>
        <w:adjustRightInd w:val="0"/>
        <w:rPr>
          <w:rFonts w:ascii="Times New Roman" w:hAnsi="Times New Roman" w:cs="Times New Roman"/>
          <w:b/>
          <w:bCs/>
          <w:sz w:val="28"/>
          <w:szCs w:val="28"/>
        </w:rPr>
      </w:pPr>
      <w:r>
        <w:rPr>
          <w:rFonts w:ascii="Times New Roman" w:hAnsi="Times New Roman" w:cs="Times New Roman"/>
          <w:b/>
          <w:bCs/>
          <w:sz w:val="28"/>
          <w:szCs w:val="28"/>
        </w:rPr>
        <w:t>плана закупок</w:t>
      </w:r>
      <w:r w:rsidRPr="00ED298E">
        <w:rPr>
          <w:rFonts w:ascii="Times New Roman" w:hAnsi="Times New Roman" w:cs="Times New Roman"/>
          <w:b/>
          <w:bCs/>
          <w:sz w:val="28"/>
          <w:szCs w:val="28"/>
        </w:rPr>
        <w:t xml:space="preserve"> </w:t>
      </w:r>
      <w:r>
        <w:rPr>
          <w:rFonts w:ascii="Times New Roman" w:hAnsi="Times New Roman" w:cs="Times New Roman"/>
          <w:b/>
          <w:bCs/>
          <w:sz w:val="28"/>
          <w:szCs w:val="28"/>
        </w:rPr>
        <w:t>товаров</w:t>
      </w:r>
      <w:r w:rsidRPr="00ED298E">
        <w:rPr>
          <w:rFonts w:ascii="Times New Roman" w:hAnsi="Times New Roman" w:cs="Times New Roman"/>
          <w:b/>
          <w:bCs/>
          <w:sz w:val="28"/>
          <w:szCs w:val="28"/>
        </w:rPr>
        <w:t>,</w:t>
      </w:r>
      <w:r>
        <w:rPr>
          <w:rFonts w:ascii="Times New Roman" w:hAnsi="Times New Roman" w:cs="Times New Roman"/>
          <w:b/>
          <w:bCs/>
          <w:sz w:val="28"/>
          <w:szCs w:val="28"/>
        </w:rPr>
        <w:t xml:space="preserve"> работ, услуг</w:t>
      </w:r>
    </w:p>
    <w:p w:rsidR="00585804" w:rsidRDefault="00585804" w:rsidP="00585804">
      <w:pPr>
        <w:autoSpaceDE w:val="0"/>
        <w:adjustRightInd w:val="0"/>
        <w:rPr>
          <w:rFonts w:ascii="Times New Roman" w:hAnsi="Times New Roman" w:cs="Times New Roman"/>
          <w:b/>
          <w:bCs/>
          <w:sz w:val="28"/>
          <w:szCs w:val="28"/>
        </w:rPr>
      </w:pPr>
      <w:r>
        <w:rPr>
          <w:rFonts w:ascii="Times New Roman" w:hAnsi="Times New Roman" w:cs="Times New Roman"/>
          <w:b/>
          <w:bCs/>
          <w:sz w:val="28"/>
          <w:szCs w:val="28"/>
        </w:rPr>
        <w:t>для</w:t>
      </w:r>
      <w:r w:rsidRPr="00ED298E">
        <w:rPr>
          <w:rFonts w:ascii="Times New Roman" w:hAnsi="Times New Roman" w:cs="Times New Roman"/>
          <w:b/>
          <w:bCs/>
          <w:sz w:val="28"/>
          <w:szCs w:val="28"/>
        </w:rPr>
        <w:t xml:space="preserve"> </w:t>
      </w:r>
      <w:r>
        <w:rPr>
          <w:rFonts w:ascii="Times New Roman" w:hAnsi="Times New Roman" w:cs="Times New Roman"/>
          <w:b/>
          <w:bCs/>
          <w:sz w:val="28"/>
          <w:szCs w:val="28"/>
        </w:rPr>
        <w:t xml:space="preserve">обеспечения  нужд Тростянского </w:t>
      </w:r>
    </w:p>
    <w:p w:rsidR="00585804" w:rsidRDefault="00585804" w:rsidP="00585804">
      <w:pPr>
        <w:autoSpaceDE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образования Балашовского </w:t>
      </w:r>
    </w:p>
    <w:p w:rsidR="00906944" w:rsidRPr="00585804" w:rsidRDefault="00585804" w:rsidP="00585804">
      <w:pPr>
        <w:autoSpaceDE w:val="0"/>
        <w:adjustRightInd w:val="0"/>
        <w:rPr>
          <w:rFonts w:ascii="Times New Roman" w:hAnsi="Times New Roman" w:cs="Times New Roman"/>
          <w:b/>
          <w:bCs/>
          <w:sz w:val="28"/>
          <w:szCs w:val="28"/>
        </w:rPr>
      </w:pPr>
      <w:r>
        <w:rPr>
          <w:rFonts w:ascii="Times New Roman" w:hAnsi="Times New Roman" w:cs="Times New Roman"/>
          <w:b/>
          <w:bCs/>
          <w:sz w:val="28"/>
          <w:szCs w:val="28"/>
        </w:rPr>
        <w:t>муниципального района Саратовской области</w:t>
      </w:r>
      <w:r w:rsidR="0065119F" w:rsidRPr="00D6001B">
        <w:rPr>
          <w:b/>
          <w:sz w:val="28"/>
          <w:szCs w:val="28"/>
        </w:rPr>
        <w:t>»</w:t>
      </w:r>
    </w:p>
    <w:p w:rsidR="00906944" w:rsidRDefault="00906944">
      <w:pPr>
        <w:pStyle w:val="a6"/>
        <w:spacing w:after="0"/>
        <w:ind w:left="720"/>
        <w:jc w:val="both"/>
        <w:rPr>
          <w:b/>
          <w:sz w:val="28"/>
          <w:szCs w:val="28"/>
        </w:rPr>
      </w:pPr>
    </w:p>
    <w:p w:rsidR="00906944" w:rsidRDefault="0065119F">
      <w:pPr>
        <w:pStyle w:val="Standard"/>
        <w:spacing w:line="240" w:lineRule="auto"/>
        <w:ind w:firstLine="540"/>
        <w:jc w:val="both"/>
      </w:pPr>
      <w:r>
        <w:rPr>
          <w:sz w:val="28"/>
          <w:szCs w:val="28"/>
        </w:rPr>
        <w:tab/>
      </w:r>
      <w:r w:rsidR="00D6001B">
        <w:rPr>
          <w:rFonts w:ascii="Times New Roman CYR" w:hAnsi="Times New Roman CYR" w:cs="Times New Roman CYR"/>
          <w:sz w:val="28"/>
          <w:szCs w:val="28"/>
        </w:rPr>
        <w:t xml:space="preserve">В соответствии с </w:t>
      </w:r>
      <w:r w:rsidR="005C73AC">
        <w:rPr>
          <w:rFonts w:ascii="Times New Roman CYR" w:hAnsi="Times New Roman CYR" w:cs="Times New Roman CYR"/>
          <w:sz w:val="28"/>
          <w:szCs w:val="28"/>
        </w:rPr>
        <w:t>ч.3 ст.16</w:t>
      </w:r>
      <w:r w:rsidR="00D6001B">
        <w:rPr>
          <w:rFonts w:ascii="Times New Roman CYR" w:hAnsi="Times New Roman CYR" w:cs="Times New Roman CYR"/>
          <w:sz w:val="28"/>
          <w:szCs w:val="28"/>
        </w:rPr>
        <w:t xml:space="preserve"> Федерального закона</w:t>
      </w:r>
      <w:r>
        <w:rPr>
          <w:rFonts w:ascii="Times New Roman CYR" w:hAnsi="Times New Roman CYR" w:cs="Times New Roman CYR"/>
          <w:sz w:val="28"/>
          <w:szCs w:val="28"/>
        </w:rPr>
        <w:t xml:space="preserve"> </w:t>
      </w:r>
      <w:r w:rsidR="005C73AC">
        <w:rPr>
          <w:rFonts w:ascii="Times New Roman CYR" w:hAnsi="Times New Roman CYR" w:cs="Times New Roman CYR"/>
          <w:sz w:val="28"/>
          <w:szCs w:val="28"/>
        </w:rPr>
        <w:t xml:space="preserve">от 05.04.2013 №44-ФЗ </w:t>
      </w:r>
      <w:r>
        <w:rPr>
          <w:rFonts w:ascii="Times New Roman" w:hAnsi="Times New Roman"/>
          <w:sz w:val="28"/>
          <w:szCs w:val="28"/>
        </w:rPr>
        <w:t>«</w:t>
      </w:r>
      <w:r w:rsidR="00D6001B">
        <w:rPr>
          <w:rFonts w:ascii="Times New Roman CYR" w:hAnsi="Times New Roman CYR" w:cs="Times New Roman CYR"/>
          <w:sz w:val="28"/>
          <w:szCs w:val="28"/>
        </w:rPr>
        <w:t xml:space="preserve">О </w:t>
      </w:r>
      <w:r w:rsidR="005C73AC">
        <w:rPr>
          <w:rFonts w:ascii="Times New Roman CYR" w:hAnsi="Times New Roman CYR" w:cs="Times New Roman CYR"/>
          <w:sz w:val="28"/>
          <w:szCs w:val="28"/>
        </w:rPr>
        <w:t>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Уставом Тростянского  муниципального образования,  администрация  Тростянского муниципального образования</w:t>
      </w:r>
    </w:p>
    <w:p w:rsidR="00906944" w:rsidRDefault="00906944">
      <w:pPr>
        <w:pStyle w:val="a6"/>
        <w:spacing w:after="0"/>
        <w:ind w:firstLine="720"/>
        <w:jc w:val="both"/>
        <w:rPr>
          <w:sz w:val="28"/>
          <w:szCs w:val="28"/>
        </w:rPr>
      </w:pPr>
    </w:p>
    <w:p w:rsidR="00906944" w:rsidRDefault="0065119F">
      <w:pPr>
        <w:pStyle w:val="a6"/>
        <w:spacing w:after="0"/>
        <w:ind w:left="720"/>
        <w:jc w:val="center"/>
        <w:rPr>
          <w:b/>
          <w:sz w:val="28"/>
          <w:szCs w:val="28"/>
        </w:rPr>
      </w:pPr>
      <w:r>
        <w:rPr>
          <w:b/>
          <w:sz w:val="28"/>
          <w:szCs w:val="28"/>
        </w:rPr>
        <w:t>ПОСТАНОВЛЯЕТ:</w:t>
      </w:r>
    </w:p>
    <w:p w:rsidR="00906944" w:rsidRDefault="00906944">
      <w:pPr>
        <w:pStyle w:val="a6"/>
        <w:spacing w:after="0"/>
        <w:ind w:left="720"/>
        <w:jc w:val="both"/>
        <w:rPr>
          <w:b/>
          <w:sz w:val="28"/>
          <w:szCs w:val="28"/>
        </w:rPr>
      </w:pPr>
    </w:p>
    <w:p w:rsidR="00906944" w:rsidRPr="00D6001B" w:rsidRDefault="00D6001B" w:rsidP="00D6001B">
      <w:pPr>
        <w:rPr>
          <w:rFonts w:ascii="Times New Roman" w:hAnsi="Times New Roman" w:cs="Times New Roman"/>
          <w:sz w:val="28"/>
          <w:szCs w:val="28"/>
        </w:rPr>
      </w:pPr>
      <w:r>
        <w:tab/>
      </w:r>
      <w:r w:rsidRPr="00D6001B">
        <w:rPr>
          <w:rFonts w:ascii="Times New Roman" w:hAnsi="Times New Roman" w:cs="Times New Roman"/>
          <w:sz w:val="28"/>
          <w:szCs w:val="28"/>
        </w:rPr>
        <w:t xml:space="preserve">1. Постановление № </w:t>
      </w:r>
      <w:r w:rsidR="00585804">
        <w:rPr>
          <w:rFonts w:ascii="Times New Roman" w:hAnsi="Times New Roman" w:cs="Times New Roman"/>
          <w:sz w:val="28"/>
          <w:szCs w:val="28"/>
        </w:rPr>
        <w:t>2</w:t>
      </w:r>
      <w:r w:rsidRPr="00D6001B">
        <w:rPr>
          <w:rFonts w:ascii="Times New Roman" w:hAnsi="Times New Roman" w:cs="Times New Roman"/>
          <w:sz w:val="28"/>
          <w:szCs w:val="28"/>
        </w:rPr>
        <w:t>3</w:t>
      </w:r>
      <w:r w:rsidR="0065119F" w:rsidRPr="00D6001B">
        <w:rPr>
          <w:rFonts w:ascii="Times New Roman" w:hAnsi="Times New Roman" w:cs="Times New Roman"/>
          <w:sz w:val="28"/>
          <w:szCs w:val="28"/>
        </w:rPr>
        <w:t xml:space="preserve">-п  от </w:t>
      </w:r>
      <w:r w:rsidR="00585804">
        <w:rPr>
          <w:rFonts w:ascii="Times New Roman" w:hAnsi="Times New Roman" w:cs="Times New Roman"/>
          <w:sz w:val="28"/>
          <w:szCs w:val="28"/>
        </w:rPr>
        <w:t>17.12</w:t>
      </w:r>
      <w:r w:rsidRPr="00D6001B">
        <w:rPr>
          <w:rFonts w:ascii="Times New Roman" w:hAnsi="Times New Roman" w:cs="Times New Roman"/>
          <w:sz w:val="28"/>
          <w:szCs w:val="28"/>
        </w:rPr>
        <w:t>.2015</w:t>
      </w:r>
      <w:r w:rsidR="0065119F" w:rsidRPr="00D6001B">
        <w:rPr>
          <w:rFonts w:ascii="Times New Roman" w:hAnsi="Times New Roman" w:cs="Times New Roman"/>
          <w:sz w:val="28"/>
          <w:szCs w:val="28"/>
        </w:rPr>
        <w:t xml:space="preserve"> года «</w:t>
      </w:r>
      <w:r w:rsidR="00585804" w:rsidRPr="00585804">
        <w:rPr>
          <w:rFonts w:ascii="Times New Roman" w:hAnsi="Times New Roman" w:cs="Times New Roman"/>
          <w:sz w:val="28"/>
          <w:szCs w:val="28"/>
        </w:rPr>
        <w:t>Об утверждении п</w:t>
      </w:r>
      <w:r w:rsidR="00585804" w:rsidRPr="00585804">
        <w:rPr>
          <w:rFonts w:ascii="Times New Roman" w:hAnsi="Times New Roman" w:cs="Times New Roman"/>
          <w:bCs/>
          <w:sz w:val="28"/>
          <w:szCs w:val="28"/>
        </w:rPr>
        <w:t>орядка формирования, утверждения и ведения плана закупок товаров, работ, услуг для обеспечения  нужд Тростянского муниципального образования Балашовского муниципального района Саратовской области</w:t>
      </w:r>
      <w:r w:rsidR="0065119F" w:rsidRPr="00D6001B">
        <w:rPr>
          <w:rFonts w:ascii="Times New Roman" w:hAnsi="Times New Roman" w:cs="Times New Roman"/>
          <w:sz w:val="28"/>
          <w:szCs w:val="28"/>
        </w:rPr>
        <w:t>» - отменить.</w:t>
      </w:r>
    </w:p>
    <w:p w:rsidR="00906944" w:rsidRDefault="0065119F">
      <w:pPr>
        <w:pStyle w:val="a6"/>
        <w:spacing w:after="0"/>
        <w:ind w:firstLine="720"/>
        <w:jc w:val="both"/>
        <w:rPr>
          <w:sz w:val="28"/>
          <w:szCs w:val="28"/>
        </w:rPr>
      </w:pPr>
      <w:r>
        <w:rPr>
          <w:sz w:val="28"/>
          <w:szCs w:val="28"/>
        </w:rPr>
        <w:t>2. Постановление вступает в силу с момента официального обнародования.</w:t>
      </w:r>
    </w:p>
    <w:p w:rsidR="00906944" w:rsidRDefault="0065119F">
      <w:pPr>
        <w:pStyle w:val="a6"/>
        <w:spacing w:after="0"/>
        <w:ind w:firstLine="7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06944" w:rsidRDefault="00906944">
      <w:pPr>
        <w:pStyle w:val="a6"/>
        <w:spacing w:after="0"/>
        <w:jc w:val="both"/>
        <w:rPr>
          <w:sz w:val="28"/>
          <w:szCs w:val="28"/>
        </w:rPr>
      </w:pPr>
    </w:p>
    <w:p w:rsidR="00906944" w:rsidRDefault="00906944">
      <w:pPr>
        <w:pStyle w:val="a6"/>
        <w:spacing w:after="0"/>
        <w:jc w:val="both"/>
        <w:rPr>
          <w:b/>
          <w:sz w:val="28"/>
          <w:szCs w:val="28"/>
        </w:rPr>
      </w:pPr>
    </w:p>
    <w:p w:rsidR="00906944" w:rsidRDefault="0065119F">
      <w:pPr>
        <w:pStyle w:val="a6"/>
        <w:spacing w:after="0"/>
        <w:jc w:val="both"/>
        <w:rPr>
          <w:b/>
          <w:sz w:val="28"/>
          <w:szCs w:val="28"/>
        </w:rPr>
      </w:pPr>
      <w:r>
        <w:rPr>
          <w:b/>
          <w:sz w:val="28"/>
          <w:szCs w:val="28"/>
        </w:rPr>
        <w:t>Глава Тростянского</w:t>
      </w:r>
    </w:p>
    <w:p w:rsidR="00906944" w:rsidRDefault="0065119F">
      <w:pPr>
        <w:pStyle w:val="a6"/>
        <w:spacing w:after="0"/>
        <w:jc w:val="both"/>
        <w:rPr>
          <w:b/>
          <w:sz w:val="28"/>
          <w:szCs w:val="28"/>
        </w:rPr>
      </w:pPr>
      <w:r>
        <w:rPr>
          <w:b/>
          <w:sz w:val="28"/>
          <w:szCs w:val="28"/>
        </w:rPr>
        <w:t xml:space="preserve">муниципального образования                             </w:t>
      </w:r>
      <w:r w:rsidR="00D6001B">
        <w:rPr>
          <w:b/>
          <w:sz w:val="28"/>
          <w:szCs w:val="28"/>
        </w:rPr>
        <w:t xml:space="preserve">С.Н. </w:t>
      </w:r>
      <w:proofErr w:type="spellStart"/>
      <w:r w:rsidR="00D6001B">
        <w:rPr>
          <w:b/>
          <w:sz w:val="28"/>
          <w:szCs w:val="28"/>
        </w:rPr>
        <w:t>Стенюшкин</w:t>
      </w:r>
      <w:proofErr w:type="spellEnd"/>
    </w:p>
    <w:p w:rsidR="00906944" w:rsidRDefault="00906944">
      <w:pPr>
        <w:pStyle w:val="a6"/>
        <w:spacing w:after="0"/>
        <w:ind w:left="720"/>
        <w:jc w:val="both"/>
        <w:rPr>
          <w:b/>
          <w:sz w:val="28"/>
          <w:szCs w:val="28"/>
        </w:rPr>
      </w:pPr>
    </w:p>
    <w:p w:rsidR="00906944" w:rsidRDefault="00906944">
      <w:pPr>
        <w:pStyle w:val="Standard"/>
      </w:pPr>
    </w:p>
    <w:p w:rsidR="00906944" w:rsidRDefault="00906944">
      <w:pPr>
        <w:pStyle w:val="Standard"/>
        <w:spacing w:after="0" w:line="240" w:lineRule="auto"/>
      </w:pPr>
    </w:p>
    <w:sectPr w:rsidR="00906944">
      <w:pgSz w:w="11906" w:h="16838"/>
      <w:pgMar w:top="709"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FF" w:rsidRDefault="007F1EFF">
      <w:r>
        <w:separator/>
      </w:r>
    </w:p>
  </w:endnote>
  <w:endnote w:type="continuationSeparator" w:id="0">
    <w:p w:rsidR="007F1EFF" w:rsidRDefault="007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auto"/>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FF" w:rsidRDefault="007F1EFF">
      <w:r>
        <w:rPr>
          <w:color w:val="000000"/>
        </w:rPr>
        <w:separator/>
      </w:r>
    </w:p>
  </w:footnote>
  <w:footnote w:type="continuationSeparator" w:id="0">
    <w:p w:rsidR="007F1EFF" w:rsidRDefault="007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06944"/>
    <w:rsid w:val="00585804"/>
    <w:rsid w:val="005C73AC"/>
    <w:rsid w:val="0065119F"/>
    <w:rsid w:val="007F1EFF"/>
    <w:rsid w:val="0084142B"/>
    <w:rsid w:val="008E0FEA"/>
    <w:rsid w:val="00906944"/>
    <w:rsid w:val="00C169CE"/>
    <w:rsid w:val="00D2551A"/>
    <w:rsid w:val="00D6001B"/>
    <w:rsid w:val="00E869BA"/>
    <w:rsid w:val="00F2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Cs w:val="22"/>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color w:val="00000A"/>
      <w:sz w:val="22"/>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a5">
    <w:name w:val="index heading"/>
    <w:basedOn w:val="Standard"/>
    <w:pPr>
      <w:suppressLineNumbers/>
    </w:pPr>
    <w:rPr>
      <w:rFonts w:cs="Lucida Sans"/>
    </w:rPr>
  </w:style>
  <w:style w:type="paragraph" w:styleId="a6">
    <w:name w:val="Normal (Web)"/>
    <w:basedOn w:val="Standard"/>
    <w:pPr>
      <w:spacing w:before="28" w:after="119" w:line="240" w:lineRule="auto"/>
    </w:pPr>
    <w:rPr>
      <w:rFonts w:ascii="Times New Roman" w:eastAsia="Times New Roman" w:hAnsi="Times New Roman" w:cs="Times New Roman"/>
      <w:sz w:val="24"/>
      <w:szCs w:val="24"/>
      <w:lang w:eastAsia="ru-RU"/>
    </w:rPr>
  </w:style>
  <w:style w:type="paragraph" w:styleId="a7">
    <w:name w:val="No Spacing"/>
    <w:pPr>
      <w:widowControl/>
    </w:pPr>
    <w:rPr>
      <w:color w:val="00000A"/>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5804"/>
    <w:pPr>
      <w:widowControl/>
      <w:suppressAutoHyphens w:val="0"/>
      <w:autoSpaceDN/>
      <w:spacing w:before="100" w:beforeAutospacing="1" w:after="100" w:afterAutospacing="1"/>
      <w:textAlignment w:val="auto"/>
    </w:pPr>
    <w:rPr>
      <w:rFonts w:ascii="Tahoma" w:hAnsi="Tahoma" w:cs="Times New Roman"/>
      <w:kern w:val="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Cs w:val="22"/>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color w:val="00000A"/>
      <w:sz w:val="22"/>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a5">
    <w:name w:val="index heading"/>
    <w:basedOn w:val="Standard"/>
    <w:pPr>
      <w:suppressLineNumbers/>
    </w:pPr>
    <w:rPr>
      <w:rFonts w:cs="Lucida Sans"/>
    </w:rPr>
  </w:style>
  <w:style w:type="paragraph" w:styleId="a6">
    <w:name w:val="Normal (Web)"/>
    <w:basedOn w:val="Standard"/>
    <w:pPr>
      <w:spacing w:before="28" w:after="119" w:line="240" w:lineRule="auto"/>
    </w:pPr>
    <w:rPr>
      <w:rFonts w:ascii="Times New Roman" w:eastAsia="Times New Roman" w:hAnsi="Times New Roman" w:cs="Times New Roman"/>
      <w:sz w:val="24"/>
      <w:szCs w:val="24"/>
      <w:lang w:eastAsia="ru-RU"/>
    </w:rPr>
  </w:style>
  <w:style w:type="paragraph" w:styleId="a7">
    <w:name w:val="No Spacing"/>
    <w:pPr>
      <w:widowControl/>
    </w:pPr>
    <w:rPr>
      <w:color w:val="00000A"/>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5804"/>
    <w:pPr>
      <w:widowControl/>
      <w:suppressAutoHyphens w:val="0"/>
      <w:autoSpaceDN/>
      <w:spacing w:before="100" w:beforeAutospacing="1" w:after="100" w:afterAutospacing="1"/>
      <w:textAlignment w:val="auto"/>
    </w:pPr>
    <w:rPr>
      <w:rFonts w:ascii="Tahoma" w:hAnsi="Tahoma" w:cs="Times New Roman"/>
      <w:kern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3</cp:revision>
  <cp:lastPrinted>2022-05-18T06:11:00Z</cp:lastPrinted>
  <dcterms:created xsi:type="dcterms:W3CDTF">2022-05-16T12:11:00Z</dcterms:created>
  <dcterms:modified xsi:type="dcterms:W3CDTF">2022-05-18T06:11:00Z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WolfishLair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