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24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12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20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3A42ADA9">
      <w:pPr>
        <w:rPr>
          <w:rFonts w:hint="default"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премировании главы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>Тростянского</w:t>
      </w:r>
    </w:p>
    <w:p w14:paraId="66540A2F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</w:t>
      </w:r>
    </w:p>
    <w:p w14:paraId="7FC59B27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района Саратовской области</w:t>
      </w:r>
    </w:p>
    <w:p w14:paraId="414E4A9F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итогам работы за 202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14:paraId="3606BA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14:paraId="544ED9E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Положения «</w:t>
      </w:r>
      <w:r>
        <w:rPr>
          <w:rFonts w:ascii="PT Astra Serif" w:hAnsi="PT Astra Serif"/>
          <w:sz w:val="28"/>
          <w:szCs w:val="28"/>
          <w:lang w:val="ru-RU"/>
        </w:rPr>
        <w:t>Об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оплате труда Главы Тростянского муниципального образования Балашовского муниципального района», принятого</w:t>
      </w:r>
      <w:r>
        <w:rPr>
          <w:rFonts w:ascii="PT Astra Serif" w:hAnsi="PT Astra Serif"/>
          <w:sz w:val="28"/>
          <w:szCs w:val="28"/>
        </w:rPr>
        <w:t xml:space="preserve"> решение Совета </w:t>
      </w:r>
      <w:r>
        <w:rPr>
          <w:rFonts w:ascii="PT Astra Serif" w:hAnsi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№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21/2 </w:t>
      </w:r>
      <w:r>
        <w:rPr>
          <w:rFonts w:ascii="PT Astra Serif" w:hAnsi="PT Astra Serif"/>
          <w:sz w:val="28"/>
          <w:szCs w:val="28"/>
        </w:rPr>
        <w:t xml:space="preserve"> от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28.12.2023 </w:t>
      </w:r>
      <w:r>
        <w:rPr>
          <w:rFonts w:ascii="PT Astra Serif" w:hAnsi="PT Astra Serif"/>
          <w:sz w:val="28"/>
          <w:szCs w:val="28"/>
        </w:rPr>
        <w:t xml:space="preserve">г., Устава </w:t>
      </w:r>
      <w:r>
        <w:rPr>
          <w:rFonts w:ascii="PT Astra Serif" w:hAnsi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</w:t>
      </w:r>
      <w:r>
        <w:rPr>
          <w:rFonts w:ascii="PT Astra Serif" w:hAnsi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</w:t>
      </w:r>
    </w:p>
    <w:p w14:paraId="15E0107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</w:rPr>
        <w:t>РЕШИЛ:</w:t>
      </w:r>
    </w:p>
    <w:p w14:paraId="40B7E93C">
      <w:pPr>
        <w:jc w:val="both"/>
        <w:rPr>
          <w:rFonts w:ascii="PT Astra Serif" w:hAnsi="PT Astra Serif"/>
          <w:sz w:val="28"/>
          <w:szCs w:val="28"/>
        </w:rPr>
      </w:pPr>
    </w:p>
    <w:p w14:paraId="52C35E8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Выплатить премию за счет экономии средств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в размере двух окладов</w:t>
      </w:r>
      <w:r>
        <w:rPr>
          <w:rFonts w:ascii="PT Astra Serif" w:hAnsi="PT Astra Serif"/>
          <w:sz w:val="28"/>
          <w:szCs w:val="28"/>
        </w:rPr>
        <w:t xml:space="preserve"> за декабрь 202</w:t>
      </w:r>
      <w:r>
        <w:rPr>
          <w:rFonts w:hint="default" w:ascii="PT Astra Serif" w:hAnsi="PT Astra Serif"/>
          <w:sz w:val="28"/>
          <w:szCs w:val="28"/>
          <w:lang w:val="ru-RU"/>
        </w:rPr>
        <w:t>4</w:t>
      </w:r>
      <w:r>
        <w:rPr>
          <w:rFonts w:ascii="PT Astra Serif" w:hAnsi="PT Astra Serif"/>
          <w:sz w:val="28"/>
          <w:szCs w:val="28"/>
        </w:rPr>
        <w:t xml:space="preserve"> года: </w:t>
      </w:r>
      <w:r>
        <w:rPr>
          <w:rFonts w:ascii="PT Astra Serif" w:hAnsi="PT Astra Serif"/>
          <w:sz w:val="28"/>
          <w:szCs w:val="28"/>
          <w:lang w:val="ru-RU"/>
        </w:rPr>
        <w:t>Абельцевой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Марии Алексеевне</w:t>
      </w:r>
      <w:r>
        <w:rPr>
          <w:rFonts w:ascii="PT Astra Serif" w:hAnsi="PT Astra Serif"/>
          <w:sz w:val="28"/>
          <w:szCs w:val="28"/>
        </w:rPr>
        <w:t xml:space="preserve">, главе </w:t>
      </w:r>
      <w:r>
        <w:rPr>
          <w:rFonts w:ascii="PT Astra Serif" w:hAnsi="PT Astra Serif"/>
          <w:sz w:val="28"/>
          <w:szCs w:val="28"/>
          <w:lang w:val="ru-RU"/>
        </w:rPr>
        <w:t>Тростянсого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муниципального образования Балашовского муниципального образования Саратовской области</w:t>
      </w:r>
      <w:r>
        <w:rPr>
          <w:rFonts w:ascii="PT Astra Serif" w:hAnsi="PT Astra Serif"/>
          <w:sz w:val="28"/>
          <w:szCs w:val="28"/>
        </w:rPr>
        <w:t xml:space="preserve"> – </w:t>
      </w:r>
      <w:r>
        <w:rPr>
          <w:rFonts w:hint="default" w:ascii="PT Astra Serif" w:hAnsi="PT Astra Serif"/>
          <w:sz w:val="28"/>
          <w:szCs w:val="28"/>
          <w:lang w:val="ru-RU"/>
        </w:rPr>
        <w:t>42</w:t>
      </w:r>
      <w:r>
        <w:rPr>
          <w:rFonts w:ascii="PT Astra Serif" w:hAnsi="PT Astra Serif"/>
          <w:sz w:val="28"/>
          <w:szCs w:val="28"/>
        </w:rPr>
        <w:t xml:space="preserve"> 000,00</w:t>
      </w:r>
    </w:p>
    <w:p w14:paraId="6C7BA27D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15DC86D7">
      <w:pPr>
        <w:pStyle w:val="16"/>
        <w:ind w:firstLine="0"/>
        <w:rPr>
          <w:rFonts w:ascii="PT Astra Serif" w:hAnsi="PT Astra Serif"/>
          <w:b/>
          <w:bCs/>
          <w:szCs w:val="28"/>
        </w:rPr>
      </w:pPr>
    </w:p>
    <w:p w14:paraId="3BD17015">
      <w:pPr>
        <w:pStyle w:val="16"/>
        <w:ind w:firstLine="0"/>
        <w:rPr>
          <w:rFonts w:ascii="PT Astra Serif" w:hAnsi="PT Astra Serif"/>
          <w:b/>
          <w:bCs/>
          <w:szCs w:val="28"/>
        </w:rPr>
      </w:pPr>
    </w:p>
    <w:p w14:paraId="2C4DF55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Секретарь Совета </w:t>
      </w:r>
      <w:r>
        <w:rPr>
          <w:rFonts w:ascii="PT Astra Serif" w:hAnsi="PT Astra Serif"/>
          <w:b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14:paraId="53BF8CB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14:paraId="228E98D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 муниципального</w:t>
      </w:r>
    </w:p>
    <w:p w14:paraId="06AEEDB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p w14:paraId="3830BAB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b/>
          <w:sz w:val="28"/>
          <w:szCs w:val="28"/>
        </w:rPr>
        <w:tab/>
      </w:r>
    </w:p>
    <w:p w14:paraId="4C46D573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48905E9"/>
    <w:rsid w:val="0B641C2C"/>
    <w:rsid w:val="10CD3A25"/>
    <w:rsid w:val="10EE5014"/>
    <w:rsid w:val="15500A79"/>
    <w:rsid w:val="164417E2"/>
    <w:rsid w:val="1B213CA2"/>
    <w:rsid w:val="1C5263D3"/>
    <w:rsid w:val="22F77377"/>
    <w:rsid w:val="24B963C4"/>
    <w:rsid w:val="29B836EF"/>
    <w:rsid w:val="2C8E4BF1"/>
    <w:rsid w:val="2EC64DC8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4E5A5D55"/>
    <w:rsid w:val="5B6C64EF"/>
    <w:rsid w:val="5D6E04EE"/>
    <w:rsid w:val="5F5E3FFF"/>
    <w:rsid w:val="68167AAA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paragraph" w:customStyle="1" w:styleId="16">
    <w:name w:val="Основной текст с отступом 21"/>
    <w:basedOn w:val="1"/>
    <w:uiPriority w:val="0"/>
    <w:pPr>
      <w:ind w:left="0" w:right="0" w:firstLine="561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1464</Words>
  <Characters>8351</Characters>
  <Lines>69</Lines>
  <Paragraphs>19</Paragraphs>
  <TotalTime>5</TotalTime>
  <ScaleCrop>false</ScaleCrop>
  <LinksUpToDate>false</LinksUpToDate>
  <CharactersWithSpaces>9796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2025-01-10T04:49:00Z</cp:lastPrinted>
  <dcterms:modified xsi:type="dcterms:W3CDTF">2025-01-13T09:15:00Z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B98DB64BDB4D49E1B889624762A07663_13</vt:lpwstr>
  </property>
</Properties>
</file>